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EA" w:rsidRPr="00BB77A9" w:rsidRDefault="00CF3EA0" w:rsidP="00BB7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7A9">
        <w:rPr>
          <w:rFonts w:ascii="Times New Roman" w:hAnsi="Times New Roman" w:cs="Times New Roman"/>
          <w:b/>
          <w:i/>
          <w:sz w:val="24"/>
          <w:szCs w:val="24"/>
        </w:rPr>
        <w:t xml:space="preserve">ПЕРВООЧЕРЕДНОЕ И ПРЕИМУЩЕСТВЕННОЕ ПРАВО ПРИЕМА В </w:t>
      </w:r>
      <w:r w:rsidRPr="00BB77A9">
        <w:rPr>
          <w:rFonts w:ascii="Times New Roman" w:hAnsi="Times New Roman" w:cs="Times New Roman"/>
          <w:b/>
          <w:sz w:val="24"/>
          <w:szCs w:val="24"/>
        </w:rPr>
        <w:t>ОБЩЕОБРАЗОВАТЕЛЬНЫЕ УЧРЕЖДЕНИЯ ГОРОДА НИЖНЕГО НОВГОРОДА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709"/>
        <w:gridCol w:w="2836"/>
        <w:gridCol w:w="3969"/>
        <w:gridCol w:w="3260"/>
      </w:tblGrid>
      <w:tr w:rsidR="00CF3EA0" w:rsidRPr="00BB77A9" w:rsidTr="00CF3EA0">
        <w:tc>
          <w:tcPr>
            <w:tcW w:w="709" w:type="dxa"/>
          </w:tcPr>
          <w:p w:rsidR="00CF3EA0" w:rsidRPr="00BB77A9" w:rsidRDefault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  <w:b/>
                <w:i/>
                <w:w w:val="105"/>
                <w:sz w:val="24"/>
              </w:rPr>
              <w:t xml:space="preserve">№ </w:t>
            </w:r>
            <w:r w:rsidRPr="00BB77A9">
              <w:rPr>
                <w:rFonts w:ascii="Times New Roman" w:hAnsi="Times New Roman" w:cs="Times New Roman"/>
                <w:b/>
                <w:i/>
                <w:sz w:val="24"/>
              </w:rPr>
              <w:t>п/п</w:t>
            </w:r>
          </w:p>
        </w:tc>
        <w:tc>
          <w:tcPr>
            <w:tcW w:w="2836" w:type="dxa"/>
          </w:tcPr>
          <w:p w:rsidR="00CF3EA0" w:rsidRPr="00BB77A9" w:rsidRDefault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  <w:b/>
                <w:i/>
                <w:sz w:val="24"/>
              </w:rPr>
              <w:t>Наименование льготной категории</w:t>
            </w:r>
          </w:p>
        </w:tc>
        <w:tc>
          <w:tcPr>
            <w:tcW w:w="3969" w:type="dxa"/>
          </w:tcPr>
          <w:p w:rsidR="00CF3EA0" w:rsidRPr="00BB77A9" w:rsidRDefault="00CF3EA0" w:rsidP="00CF3EA0">
            <w:pPr>
              <w:pStyle w:val="TableParagraph"/>
              <w:spacing w:before="68"/>
              <w:ind w:left="114" w:right="18"/>
              <w:rPr>
                <w:b/>
                <w:i/>
                <w:sz w:val="24"/>
              </w:rPr>
            </w:pPr>
            <w:r w:rsidRPr="00BB77A9">
              <w:rPr>
                <w:b/>
                <w:i/>
                <w:w w:val="105"/>
                <w:sz w:val="24"/>
              </w:rPr>
              <w:t>Документы</w:t>
            </w:r>
            <w:r w:rsidRPr="00BB77A9">
              <w:rPr>
                <w:b/>
                <w:w w:val="105"/>
                <w:sz w:val="24"/>
              </w:rPr>
              <w:t xml:space="preserve">, </w:t>
            </w:r>
            <w:r w:rsidRPr="00BB77A9">
              <w:rPr>
                <w:b/>
                <w:i/>
                <w:sz w:val="24"/>
              </w:rPr>
              <w:t xml:space="preserve">подтверждающие право </w:t>
            </w:r>
            <w:r w:rsidRPr="00BB77A9">
              <w:rPr>
                <w:b/>
                <w:i/>
                <w:w w:val="105"/>
                <w:sz w:val="24"/>
              </w:rPr>
              <w:t>на первоочередное или</w:t>
            </w:r>
          </w:p>
          <w:p w:rsidR="00CF3EA0" w:rsidRPr="00BB77A9" w:rsidRDefault="00CF3EA0" w:rsidP="00CF3EA0">
            <w:pPr>
              <w:rPr>
                <w:rFonts w:ascii="Times New Roman" w:hAnsi="Times New Roman" w:cs="Times New Roman"/>
              </w:rPr>
            </w:pPr>
            <w:proofErr w:type="gramStart"/>
            <w:r w:rsidRPr="00BB77A9">
              <w:rPr>
                <w:rFonts w:ascii="Times New Roman" w:hAnsi="Times New Roman" w:cs="Times New Roman"/>
                <w:b/>
                <w:i/>
                <w:w w:val="95"/>
                <w:sz w:val="24"/>
              </w:rPr>
              <w:t>преимущественное</w:t>
            </w:r>
            <w:proofErr w:type="gramEnd"/>
            <w:r w:rsidRPr="00BB77A9">
              <w:rPr>
                <w:rFonts w:ascii="Times New Roman" w:hAnsi="Times New Roman" w:cs="Times New Roman"/>
                <w:b/>
                <w:i/>
                <w:w w:val="95"/>
                <w:sz w:val="24"/>
              </w:rPr>
              <w:t xml:space="preserve"> </w:t>
            </w:r>
            <w:r w:rsidRPr="00BB77A9">
              <w:rPr>
                <w:rFonts w:ascii="Times New Roman" w:hAnsi="Times New Roman" w:cs="Times New Roman"/>
                <w:b/>
                <w:i/>
                <w:sz w:val="24"/>
              </w:rPr>
              <w:t>зачисление</w:t>
            </w:r>
          </w:p>
        </w:tc>
        <w:tc>
          <w:tcPr>
            <w:tcW w:w="3260" w:type="dxa"/>
          </w:tcPr>
          <w:p w:rsidR="00CF3EA0" w:rsidRPr="00BB77A9" w:rsidRDefault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  <w:b/>
                <w:i/>
                <w:w w:val="105"/>
                <w:sz w:val="24"/>
              </w:rPr>
              <w:t>Основание</w:t>
            </w:r>
          </w:p>
        </w:tc>
      </w:tr>
      <w:tr w:rsidR="00CF3EA0" w:rsidRPr="00BB77A9" w:rsidTr="00CF3EA0">
        <w:tc>
          <w:tcPr>
            <w:tcW w:w="10774" w:type="dxa"/>
            <w:gridSpan w:val="4"/>
          </w:tcPr>
          <w:p w:rsidR="00CF3EA0" w:rsidRPr="00BB77A9" w:rsidRDefault="00CF3EA0" w:rsidP="00CF3E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B77A9">
              <w:rPr>
                <w:rFonts w:ascii="Times New Roman" w:hAnsi="Times New Roman" w:cs="Times New Roman"/>
                <w:b/>
                <w:i/>
                <w:sz w:val="24"/>
              </w:rPr>
              <w:t>ПЕРВООЧЕРЕДНОЕ ПРАВО ПРИЁМА</w:t>
            </w:r>
          </w:p>
          <w:p w:rsidR="00CF3EA0" w:rsidRPr="00BB77A9" w:rsidRDefault="00CF3EA0" w:rsidP="00CF3E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EA0" w:rsidRPr="00BB77A9" w:rsidTr="00CF3EA0">
        <w:tc>
          <w:tcPr>
            <w:tcW w:w="709" w:type="dxa"/>
          </w:tcPr>
          <w:p w:rsidR="00CF3EA0" w:rsidRPr="00BB77A9" w:rsidRDefault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065" w:type="dxa"/>
            <w:gridSpan w:val="3"/>
          </w:tcPr>
          <w:p w:rsidR="00CF3EA0" w:rsidRPr="00BB77A9" w:rsidRDefault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  <w:b/>
                <w:i/>
                <w:sz w:val="24"/>
              </w:rPr>
              <w:t>Дети сотрудников полиции</w:t>
            </w:r>
            <w:r w:rsidRPr="00BB77A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CF3EA0" w:rsidRPr="00BB77A9" w:rsidTr="00CF3EA0">
        <w:tc>
          <w:tcPr>
            <w:tcW w:w="709" w:type="dxa"/>
          </w:tcPr>
          <w:p w:rsidR="00CF3EA0" w:rsidRPr="00BB77A9" w:rsidRDefault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36" w:type="dxa"/>
          </w:tcPr>
          <w:p w:rsidR="00CF3EA0" w:rsidRPr="00BB77A9" w:rsidRDefault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Дети сотрудника полиции</w:t>
            </w:r>
          </w:p>
        </w:tc>
        <w:tc>
          <w:tcPr>
            <w:tcW w:w="3969" w:type="dxa"/>
          </w:tcPr>
          <w:p w:rsidR="00CF3EA0" w:rsidRPr="00BB77A9" w:rsidRDefault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Подтверждающий документ</w:t>
            </w:r>
          </w:p>
        </w:tc>
        <w:tc>
          <w:tcPr>
            <w:tcW w:w="3260" w:type="dxa"/>
          </w:tcPr>
          <w:p w:rsidR="00CF3EA0" w:rsidRPr="00BB77A9" w:rsidRDefault="00CF3EA0" w:rsidP="00CF3EA0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BB77A9">
              <w:rPr>
                <w:sz w:val="24"/>
              </w:rPr>
              <w:t>Федеральный закон от 7 февраля</w:t>
            </w:r>
            <w:r w:rsidRPr="00BB77A9">
              <w:rPr>
                <w:sz w:val="24"/>
              </w:rPr>
              <w:t xml:space="preserve"> </w:t>
            </w:r>
            <w:r w:rsidRPr="00BB77A9">
              <w:rPr>
                <w:sz w:val="24"/>
              </w:rPr>
              <w:t>2011 года № 3-ФЗ «О полиции»</w:t>
            </w:r>
          </w:p>
        </w:tc>
      </w:tr>
      <w:tr w:rsidR="00CF3EA0" w:rsidRPr="00BB77A9" w:rsidTr="00CF3EA0">
        <w:tc>
          <w:tcPr>
            <w:tcW w:w="709" w:type="dxa"/>
          </w:tcPr>
          <w:p w:rsidR="00CF3EA0" w:rsidRPr="00BB77A9" w:rsidRDefault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6" w:type="dxa"/>
          </w:tcPr>
          <w:p w:rsidR="00CF3EA0" w:rsidRPr="00BB77A9" w:rsidRDefault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 xml:space="preserve">Дети сотрудника полиции, </w:t>
            </w:r>
            <w:r w:rsidRPr="00BB77A9">
              <w:rPr>
                <w:rFonts w:ascii="Times New Roman" w:hAnsi="Times New Roman" w:cs="Times New Roman"/>
                <w:sz w:val="24"/>
              </w:rPr>
              <w:t>п</w:t>
            </w:r>
            <w:r w:rsidRPr="00BB77A9">
              <w:rPr>
                <w:rFonts w:ascii="Times New Roman" w:hAnsi="Times New Roman" w:cs="Times New Roman"/>
                <w:sz w:val="24"/>
              </w:rPr>
              <w:t>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969" w:type="dxa"/>
          </w:tcPr>
          <w:p w:rsidR="00CF3EA0" w:rsidRPr="00BB77A9" w:rsidRDefault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Подтверждающий документ</w:t>
            </w:r>
          </w:p>
        </w:tc>
        <w:tc>
          <w:tcPr>
            <w:tcW w:w="3260" w:type="dxa"/>
          </w:tcPr>
          <w:p w:rsidR="00CF3EA0" w:rsidRPr="00BB77A9" w:rsidRDefault="00CF3EA0" w:rsidP="00CF3EA0">
            <w:pPr>
              <w:pStyle w:val="TableParagraph"/>
              <w:ind w:left="0"/>
              <w:rPr>
                <w:sz w:val="24"/>
              </w:rPr>
            </w:pPr>
            <w:r w:rsidRPr="00BB77A9">
              <w:rPr>
                <w:sz w:val="24"/>
              </w:rPr>
              <w:t>Федеральный закон от 7 февраля</w:t>
            </w:r>
            <w:r w:rsidRPr="00BB77A9">
              <w:rPr>
                <w:sz w:val="24"/>
              </w:rPr>
              <w:t xml:space="preserve"> </w:t>
            </w:r>
            <w:r w:rsidRPr="00BB77A9">
              <w:rPr>
                <w:sz w:val="24"/>
              </w:rPr>
              <w:t>2011 года № 3-ФЗ «О полиции»</w:t>
            </w:r>
          </w:p>
        </w:tc>
      </w:tr>
      <w:tr w:rsidR="00CF3EA0" w:rsidRPr="00BB77A9" w:rsidTr="00CF3EA0">
        <w:tc>
          <w:tcPr>
            <w:tcW w:w="709" w:type="dxa"/>
          </w:tcPr>
          <w:p w:rsidR="00CF3EA0" w:rsidRPr="00BB77A9" w:rsidRDefault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36" w:type="dxa"/>
          </w:tcPr>
          <w:p w:rsidR="00CF3EA0" w:rsidRPr="00BB77A9" w:rsidRDefault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Дети сотрудника полиции, умершего вследствие заболевания, полученного в период прохождения службы в полиции детям гражданина Российской Федерации, уволенного</w:t>
            </w:r>
            <w:r w:rsidRPr="00BB77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77A9">
              <w:rPr>
                <w:rFonts w:ascii="Times New Roman" w:hAnsi="Times New Roman" w:cs="Times New Roman"/>
                <w:sz w:val="24"/>
              </w:rPr>
              <w:t>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969" w:type="dxa"/>
          </w:tcPr>
          <w:p w:rsidR="00CF3EA0" w:rsidRPr="00BB77A9" w:rsidRDefault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Подтверждающий документ</w:t>
            </w:r>
          </w:p>
        </w:tc>
        <w:tc>
          <w:tcPr>
            <w:tcW w:w="3260" w:type="dxa"/>
          </w:tcPr>
          <w:p w:rsidR="00CF3EA0" w:rsidRPr="00BB77A9" w:rsidRDefault="00BB77A9" w:rsidP="00CF3EA0">
            <w:pPr>
              <w:pStyle w:val="TableParagraph"/>
              <w:ind w:left="0"/>
              <w:rPr>
                <w:sz w:val="24"/>
              </w:rPr>
            </w:pPr>
            <w:r w:rsidRPr="00BB77A9">
              <w:rPr>
                <w:sz w:val="24"/>
              </w:rPr>
              <w:t>Федеральный закон от 7 февраля 2011 года № 3-ФЗ «О полиции»</w:t>
            </w:r>
            <w:bookmarkStart w:id="0" w:name="_GoBack"/>
            <w:bookmarkEnd w:id="0"/>
          </w:p>
        </w:tc>
      </w:tr>
      <w:tr w:rsidR="00CF3EA0" w:rsidRPr="00BB77A9" w:rsidTr="00CF3EA0">
        <w:tc>
          <w:tcPr>
            <w:tcW w:w="709" w:type="dxa"/>
          </w:tcPr>
          <w:p w:rsidR="00CF3EA0" w:rsidRPr="00BB77A9" w:rsidRDefault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836" w:type="dxa"/>
          </w:tcPr>
          <w:p w:rsidR="00CF3EA0" w:rsidRPr="00BB77A9" w:rsidRDefault="00CF3EA0" w:rsidP="00CF3EA0">
            <w:pPr>
              <w:pStyle w:val="TableParagraph"/>
              <w:ind w:left="77" w:right="43"/>
              <w:rPr>
                <w:sz w:val="24"/>
              </w:rPr>
            </w:pPr>
            <w:r w:rsidRPr="00BB77A9">
              <w:rPr>
                <w:sz w:val="24"/>
              </w:rP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</w:t>
            </w:r>
            <w:r w:rsidRPr="00BB77A9">
              <w:rPr>
                <w:sz w:val="24"/>
              </w:rPr>
              <w:lastRenderedPageBreak/>
              <w:t>заболевания, полученного в период прохождения службы в</w:t>
            </w:r>
          </w:p>
          <w:p w:rsidR="00CF3EA0" w:rsidRPr="00BB77A9" w:rsidRDefault="00CF3EA0" w:rsidP="00CF3EA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B77A9">
              <w:rPr>
                <w:rFonts w:ascii="Times New Roman" w:hAnsi="Times New Roman" w:cs="Times New Roman"/>
                <w:sz w:val="24"/>
              </w:rPr>
              <w:t>полиции</w:t>
            </w:r>
            <w:proofErr w:type="gramEnd"/>
            <w:r w:rsidRPr="00BB77A9">
              <w:rPr>
                <w:rFonts w:ascii="Times New Roman" w:hAnsi="Times New Roman" w:cs="Times New Roman"/>
                <w:sz w:val="24"/>
              </w:rPr>
              <w:t>, исключивших</w:t>
            </w:r>
            <w:r w:rsidRPr="00BB77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77A9">
              <w:rPr>
                <w:rFonts w:ascii="Times New Roman" w:hAnsi="Times New Roman" w:cs="Times New Roman"/>
                <w:sz w:val="24"/>
              </w:rPr>
              <w:t>возможность дальнейшего прохождения службы в полиции</w:t>
            </w:r>
          </w:p>
        </w:tc>
        <w:tc>
          <w:tcPr>
            <w:tcW w:w="3969" w:type="dxa"/>
          </w:tcPr>
          <w:p w:rsidR="00CF3EA0" w:rsidRPr="00BB77A9" w:rsidRDefault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lastRenderedPageBreak/>
              <w:t>Подтверждающий документ</w:t>
            </w:r>
          </w:p>
        </w:tc>
        <w:tc>
          <w:tcPr>
            <w:tcW w:w="3260" w:type="dxa"/>
          </w:tcPr>
          <w:p w:rsidR="00CF3EA0" w:rsidRPr="00BB77A9" w:rsidRDefault="00CF3EA0" w:rsidP="00CF3EA0">
            <w:pPr>
              <w:pStyle w:val="TableParagraph"/>
              <w:ind w:left="0"/>
              <w:rPr>
                <w:sz w:val="24"/>
              </w:rPr>
            </w:pPr>
            <w:r w:rsidRPr="00BB77A9">
              <w:rPr>
                <w:sz w:val="24"/>
              </w:rPr>
              <w:t>Федеральный закон от 7 февраля</w:t>
            </w:r>
            <w:r w:rsidRPr="00BB77A9">
              <w:rPr>
                <w:sz w:val="24"/>
              </w:rPr>
              <w:t xml:space="preserve"> </w:t>
            </w:r>
            <w:r w:rsidRPr="00BB77A9">
              <w:rPr>
                <w:sz w:val="24"/>
              </w:rPr>
              <w:t>2011 года № 3-ФЗ «О полиции»</w:t>
            </w:r>
          </w:p>
        </w:tc>
      </w:tr>
      <w:tr w:rsidR="00CF3EA0" w:rsidRPr="00BB77A9" w:rsidTr="00CF3EA0">
        <w:tc>
          <w:tcPr>
            <w:tcW w:w="709" w:type="dxa"/>
          </w:tcPr>
          <w:p w:rsidR="00CF3EA0" w:rsidRPr="00BB77A9" w:rsidRDefault="00CF3EA0" w:rsidP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2836" w:type="dxa"/>
          </w:tcPr>
          <w:p w:rsidR="00CF3EA0" w:rsidRPr="00BB77A9" w:rsidRDefault="00CF3EA0" w:rsidP="00CF3EA0">
            <w:pPr>
              <w:pStyle w:val="TableParagraph"/>
              <w:ind w:left="104" w:right="188" w:firstLine="9"/>
              <w:rPr>
                <w:sz w:val="24"/>
              </w:rPr>
            </w:pPr>
            <w:r w:rsidRPr="00BB77A9">
              <w:rPr>
                <w:sz w:val="24"/>
              </w:rPr>
              <w:t xml:space="preserve">Дети, находящиеся (находившиеся) на </w:t>
            </w:r>
            <w:r w:rsidRPr="00BB77A9">
              <w:rPr>
                <w:spacing w:val="-2"/>
                <w:sz w:val="24"/>
              </w:rPr>
              <w:t xml:space="preserve">иждивении </w:t>
            </w:r>
            <w:r w:rsidRPr="00BB77A9">
              <w:rPr>
                <w:sz w:val="24"/>
              </w:rPr>
              <w:t>сотрудника полиции, гражданина Российской Федерации,</w:t>
            </w:r>
            <w:r w:rsidRPr="00BB77A9">
              <w:rPr>
                <w:spacing w:val="2"/>
                <w:sz w:val="24"/>
              </w:rPr>
              <w:t xml:space="preserve"> </w:t>
            </w:r>
            <w:r w:rsidRPr="00BB77A9">
              <w:rPr>
                <w:sz w:val="24"/>
              </w:rPr>
              <w:t>указанных</w:t>
            </w:r>
          </w:p>
          <w:p w:rsidR="00CF3EA0" w:rsidRPr="00BB77A9" w:rsidRDefault="00CF3EA0" w:rsidP="00CF3EA0">
            <w:pPr>
              <w:pStyle w:val="TableParagraph"/>
              <w:ind w:left="77" w:right="43"/>
              <w:rPr>
                <w:sz w:val="24"/>
              </w:rPr>
            </w:pPr>
            <w:proofErr w:type="gramStart"/>
            <w:r w:rsidRPr="00BB77A9">
              <w:rPr>
                <w:sz w:val="24"/>
              </w:rPr>
              <w:t>в</w:t>
            </w:r>
            <w:proofErr w:type="gramEnd"/>
            <w:r w:rsidRPr="00BB77A9">
              <w:rPr>
                <w:sz w:val="24"/>
              </w:rPr>
              <w:t xml:space="preserve"> </w:t>
            </w:r>
            <w:proofErr w:type="spellStart"/>
            <w:r w:rsidRPr="00BB77A9">
              <w:rPr>
                <w:sz w:val="24"/>
              </w:rPr>
              <w:t>пп</w:t>
            </w:r>
            <w:proofErr w:type="spellEnd"/>
            <w:r w:rsidRPr="00BB77A9">
              <w:rPr>
                <w:sz w:val="24"/>
              </w:rPr>
              <w:t>. 1.1.- 1.5. пункта</w:t>
            </w:r>
            <w:r w:rsidRPr="00BB77A9">
              <w:rPr>
                <w:spacing w:val="-11"/>
                <w:sz w:val="24"/>
              </w:rPr>
              <w:t xml:space="preserve"> </w:t>
            </w:r>
            <w:r w:rsidRPr="00BB77A9">
              <w:rPr>
                <w:sz w:val="24"/>
              </w:rPr>
              <w:t>1.</w:t>
            </w:r>
          </w:p>
        </w:tc>
        <w:tc>
          <w:tcPr>
            <w:tcW w:w="3969" w:type="dxa"/>
          </w:tcPr>
          <w:p w:rsidR="00CF3EA0" w:rsidRPr="00BB77A9" w:rsidRDefault="00CF3EA0" w:rsidP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Подтверждающий документ</w:t>
            </w:r>
          </w:p>
        </w:tc>
        <w:tc>
          <w:tcPr>
            <w:tcW w:w="3260" w:type="dxa"/>
          </w:tcPr>
          <w:p w:rsidR="00CF3EA0" w:rsidRPr="00BB77A9" w:rsidRDefault="00CF3EA0" w:rsidP="00CF3EA0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BB77A9">
              <w:rPr>
                <w:sz w:val="24"/>
              </w:rPr>
              <w:t>Федеральный закон от 7 февраля</w:t>
            </w:r>
            <w:r w:rsidRPr="00BB77A9">
              <w:rPr>
                <w:sz w:val="24"/>
              </w:rPr>
              <w:t xml:space="preserve"> </w:t>
            </w:r>
            <w:r w:rsidRPr="00BB77A9">
              <w:rPr>
                <w:sz w:val="24"/>
              </w:rPr>
              <w:t>2011 года № 3-ФЗ «О полиции»</w:t>
            </w:r>
          </w:p>
        </w:tc>
      </w:tr>
      <w:tr w:rsidR="00CF3EA0" w:rsidRPr="00BB77A9" w:rsidTr="00CF3EA0">
        <w:tc>
          <w:tcPr>
            <w:tcW w:w="709" w:type="dxa"/>
          </w:tcPr>
          <w:p w:rsidR="00CF3EA0" w:rsidRPr="00BB77A9" w:rsidRDefault="00CF3EA0" w:rsidP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</w:tcPr>
          <w:p w:rsidR="00CF3EA0" w:rsidRPr="00BB77A9" w:rsidRDefault="00CF3EA0" w:rsidP="00CF3EA0">
            <w:pPr>
              <w:pStyle w:val="TableParagraph"/>
              <w:spacing w:before="81" w:line="232" w:lineRule="auto"/>
              <w:ind w:left="77" w:right="156"/>
              <w:rPr>
                <w:sz w:val="24"/>
              </w:rPr>
            </w:pPr>
            <w:r w:rsidRPr="00BB77A9">
              <w:rPr>
                <w:b/>
                <w:i/>
                <w:sz w:val="24"/>
              </w:rPr>
              <w:t>Дети сотрудников органов внутренних дел</w:t>
            </w:r>
            <w:r w:rsidRPr="00BB77A9">
              <w:rPr>
                <w:sz w:val="24"/>
              </w:rPr>
              <w:t>,</w:t>
            </w:r>
            <w:r w:rsidRPr="00BB77A9">
              <w:rPr>
                <w:sz w:val="24"/>
              </w:rPr>
              <w:t xml:space="preserve"> </w:t>
            </w:r>
            <w:r w:rsidRPr="00BB77A9">
              <w:rPr>
                <w:b/>
                <w:i/>
                <w:sz w:val="24"/>
              </w:rPr>
              <w:t>не являющихся сотрудниками полиции</w:t>
            </w:r>
          </w:p>
        </w:tc>
        <w:tc>
          <w:tcPr>
            <w:tcW w:w="3969" w:type="dxa"/>
          </w:tcPr>
          <w:p w:rsidR="00CF3EA0" w:rsidRPr="00BB77A9" w:rsidRDefault="00CF3EA0" w:rsidP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Подтверждающий документ</w:t>
            </w:r>
          </w:p>
        </w:tc>
        <w:tc>
          <w:tcPr>
            <w:tcW w:w="3260" w:type="dxa"/>
          </w:tcPr>
          <w:p w:rsidR="00CF3EA0" w:rsidRPr="00BB77A9" w:rsidRDefault="00CF3EA0" w:rsidP="00CF3EA0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BB77A9">
              <w:rPr>
                <w:sz w:val="24"/>
              </w:rPr>
              <w:t>Федеральный закон от 7 февраля 2011 года № 3-ФЗ «О полиции»</w:t>
            </w:r>
          </w:p>
        </w:tc>
      </w:tr>
      <w:tr w:rsidR="00080953" w:rsidRPr="00BB77A9" w:rsidTr="00AD643D">
        <w:tc>
          <w:tcPr>
            <w:tcW w:w="10774" w:type="dxa"/>
            <w:gridSpan w:val="4"/>
          </w:tcPr>
          <w:p w:rsidR="00080953" w:rsidRPr="00BB77A9" w:rsidRDefault="00080953" w:rsidP="0008095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BB77A9">
              <w:rPr>
                <w:sz w:val="24"/>
              </w:rPr>
              <w:t xml:space="preserve">3.               </w:t>
            </w:r>
            <w:r w:rsidRPr="00BB77A9">
              <w:rPr>
                <w:sz w:val="24"/>
              </w:rPr>
              <w:t xml:space="preserve">Дети </w:t>
            </w:r>
            <w:r w:rsidRPr="00BB77A9">
              <w:rPr>
                <w:b/>
                <w:i/>
                <w:color w:val="2C2C2C"/>
                <w:sz w:val="24"/>
              </w:rPr>
              <w:t>сотрудников некоторых федеральных органов исполнительной власти</w:t>
            </w:r>
          </w:p>
        </w:tc>
      </w:tr>
      <w:tr w:rsidR="00080953" w:rsidRPr="00BB77A9" w:rsidTr="00CF3EA0">
        <w:tc>
          <w:tcPr>
            <w:tcW w:w="70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36" w:type="dxa"/>
          </w:tcPr>
          <w:p w:rsidR="00080953" w:rsidRPr="00BB77A9" w:rsidRDefault="00080953" w:rsidP="00CF3EA0">
            <w:pPr>
              <w:pStyle w:val="TableParagraph"/>
              <w:spacing w:before="81" w:line="232" w:lineRule="auto"/>
              <w:ind w:left="77" w:right="156"/>
              <w:rPr>
                <w:b/>
                <w:i/>
                <w:sz w:val="24"/>
              </w:rPr>
            </w:pPr>
            <w:r w:rsidRPr="00BB77A9">
              <w:rPr>
                <w:b/>
                <w:i/>
                <w:sz w:val="24"/>
              </w:rPr>
              <w:t>Дети сотрудника</w:t>
            </w:r>
          </w:p>
        </w:tc>
        <w:tc>
          <w:tcPr>
            <w:tcW w:w="396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Подтверждающий документ</w:t>
            </w:r>
          </w:p>
        </w:tc>
        <w:tc>
          <w:tcPr>
            <w:tcW w:w="3260" w:type="dxa"/>
            <w:vMerge w:val="restart"/>
          </w:tcPr>
          <w:p w:rsidR="00080953" w:rsidRPr="00BB77A9" w:rsidRDefault="00080953" w:rsidP="00080953">
            <w:pPr>
              <w:pStyle w:val="TableParagraph"/>
              <w:ind w:left="0"/>
              <w:jc w:val="both"/>
              <w:rPr>
                <w:sz w:val="24"/>
              </w:rPr>
            </w:pPr>
            <w:r w:rsidRPr="00BB77A9">
              <w:rPr>
                <w:sz w:val="24"/>
              </w:rPr>
              <w:t>Федеральный закон от 30</w:t>
            </w:r>
          </w:p>
          <w:p w:rsidR="00080953" w:rsidRPr="00BB77A9" w:rsidRDefault="00080953" w:rsidP="00080953">
            <w:pPr>
              <w:pStyle w:val="TableParagraph"/>
              <w:spacing w:before="3" w:line="275" w:lineRule="exact"/>
              <w:ind w:left="0"/>
              <w:jc w:val="both"/>
              <w:rPr>
                <w:sz w:val="24"/>
              </w:rPr>
            </w:pPr>
            <w:proofErr w:type="gramStart"/>
            <w:r w:rsidRPr="00BB77A9">
              <w:rPr>
                <w:sz w:val="24"/>
              </w:rPr>
              <w:t>декабря</w:t>
            </w:r>
            <w:proofErr w:type="gramEnd"/>
            <w:r w:rsidRPr="00BB77A9">
              <w:rPr>
                <w:sz w:val="24"/>
              </w:rPr>
              <w:t xml:space="preserve"> 2012 года № 283-ФЗ</w:t>
            </w:r>
          </w:p>
          <w:p w:rsidR="00080953" w:rsidRPr="00BB77A9" w:rsidRDefault="00080953" w:rsidP="00080953">
            <w:pPr>
              <w:pStyle w:val="TableParagraph"/>
              <w:tabs>
                <w:tab w:val="left" w:pos="2475"/>
              </w:tabs>
              <w:spacing w:before="0" w:line="242" w:lineRule="auto"/>
              <w:ind w:left="0" w:right="134"/>
              <w:jc w:val="both"/>
              <w:rPr>
                <w:sz w:val="24"/>
              </w:rPr>
            </w:pPr>
            <w:r w:rsidRPr="00BB77A9">
              <w:rPr>
                <w:sz w:val="24"/>
              </w:rPr>
              <w:t>"О с</w:t>
            </w:r>
            <w:r w:rsidRPr="00BB77A9">
              <w:rPr>
                <w:sz w:val="24"/>
              </w:rPr>
              <w:t xml:space="preserve">оциальных гарантиях сотрудникам </w:t>
            </w:r>
            <w:r w:rsidRPr="00BB77A9">
              <w:rPr>
                <w:sz w:val="24"/>
              </w:rPr>
              <w:t>некоторых</w:t>
            </w:r>
          </w:p>
          <w:p w:rsidR="00080953" w:rsidRPr="00BB77A9" w:rsidRDefault="00080953" w:rsidP="0008095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gramStart"/>
            <w:r w:rsidRPr="00BB77A9">
              <w:rPr>
                <w:sz w:val="24"/>
              </w:rPr>
              <w:t>федеральных</w:t>
            </w:r>
            <w:proofErr w:type="gramEnd"/>
            <w:r w:rsidRPr="00BB77A9">
              <w:rPr>
                <w:sz w:val="24"/>
              </w:rPr>
              <w:tab/>
              <w:t>органов исполнительной власти и внесении изменен</w:t>
            </w:r>
            <w:r w:rsidRPr="00BB77A9">
              <w:rPr>
                <w:sz w:val="24"/>
              </w:rPr>
              <w:t xml:space="preserve">ий в отдельные </w:t>
            </w:r>
            <w:proofErr w:type="spellStart"/>
            <w:r w:rsidRPr="00BB77A9">
              <w:rPr>
                <w:sz w:val="24"/>
              </w:rPr>
              <w:t>законодательные</w:t>
            </w:r>
            <w:r w:rsidRPr="00BB77A9">
              <w:rPr>
                <w:sz w:val="24"/>
              </w:rPr>
              <w:t>акты</w:t>
            </w:r>
            <w:proofErr w:type="spellEnd"/>
            <w:r w:rsidRPr="00BB77A9">
              <w:rPr>
                <w:sz w:val="24"/>
              </w:rPr>
              <w:t xml:space="preserve"> Российской</w:t>
            </w:r>
            <w:r w:rsidRPr="00BB77A9">
              <w:rPr>
                <w:spacing w:val="-4"/>
                <w:sz w:val="24"/>
              </w:rPr>
              <w:t xml:space="preserve"> </w:t>
            </w:r>
            <w:r w:rsidRPr="00BB77A9">
              <w:rPr>
                <w:sz w:val="24"/>
              </w:rPr>
              <w:t>Федерации"</w:t>
            </w:r>
          </w:p>
        </w:tc>
      </w:tr>
      <w:tr w:rsidR="00080953" w:rsidRPr="00BB77A9" w:rsidTr="00CF3EA0">
        <w:tc>
          <w:tcPr>
            <w:tcW w:w="70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836" w:type="dxa"/>
          </w:tcPr>
          <w:p w:rsidR="00080953" w:rsidRPr="00BB77A9" w:rsidRDefault="00080953" w:rsidP="00CF3EA0">
            <w:pPr>
              <w:pStyle w:val="TableParagraph"/>
              <w:spacing w:before="81" w:line="232" w:lineRule="auto"/>
              <w:ind w:left="77" w:right="156"/>
              <w:rPr>
                <w:b/>
                <w:i/>
                <w:sz w:val="24"/>
              </w:rPr>
            </w:pPr>
            <w:r w:rsidRPr="00BB77A9">
              <w:rPr>
                <w:sz w:val="24"/>
              </w:rPr>
              <w:t>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96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Подтверждающий документ</w:t>
            </w:r>
          </w:p>
        </w:tc>
        <w:tc>
          <w:tcPr>
            <w:tcW w:w="3260" w:type="dxa"/>
            <w:vMerge/>
          </w:tcPr>
          <w:p w:rsidR="00080953" w:rsidRPr="00BB77A9" w:rsidRDefault="00080953" w:rsidP="00080953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080953" w:rsidRPr="00BB77A9" w:rsidTr="00CF3EA0">
        <w:tc>
          <w:tcPr>
            <w:tcW w:w="70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836" w:type="dxa"/>
          </w:tcPr>
          <w:p w:rsidR="00080953" w:rsidRPr="00BB77A9" w:rsidRDefault="00080953" w:rsidP="00CF3EA0">
            <w:pPr>
              <w:pStyle w:val="TableParagraph"/>
              <w:spacing w:before="81" w:line="232" w:lineRule="auto"/>
              <w:ind w:left="77" w:right="156"/>
              <w:rPr>
                <w:sz w:val="24"/>
              </w:rPr>
            </w:pPr>
            <w:r w:rsidRPr="00BB77A9">
              <w:rPr>
                <w:sz w:val="24"/>
              </w:rPr>
              <w:t>Дети сотрудника,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96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Подтверждающий документ</w:t>
            </w:r>
          </w:p>
        </w:tc>
        <w:tc>
          <w:tcPr>
            <w:tcW w:w="3260" w:type="dxa"/>
            <w:vMerge/>
          </w:tcPr>
          <w:p w:rsidR="00080953" w:rsidRPr="00BB77A9" w:rsidRDefault="00080953" w:rsidP="00080953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080953" w:rsidRPr="00BB77A9" w:rsidTr="00CF3EA0">
        <w:tc>
          <w:tcPr>
            <w:tcW w:w="70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836" w:type="dxa"/>
          </w:tcPr>
          <w:p w:rsidR="00080953" w:rsidRPr="00BB77A9" w:rsidRDefault="00080953" w:rsidP="00CF3EA0">
            <w:pPr>
              <w:pStyle w:val="TableParagraph"/>
              <w:spacing w:before="81" w:line="232" w:lineRule="auto"/>
              <w:ind w:left="77" w:right="156"/>
              <w:rPr>
                <w:sz w:val="24"/>
              </w:rPr>
            </w:pPr>
            <w:r w:rsidRPr="00BB77A9">
              <w:rPr>
                <w:sz w:val="24"/>
              </w:rPr>
              <w:t xml:space="preserve">Дети гражданина Российской Федерации, уволенного </w:t>
            </w:r>
            <w:proofErr w:type="gramStart"/>
            <w:r w:rsidRPr="00BB77A9">
              <w:rPr>
                <w:sz w:val="24"/>
              </w:rPr>
              <w:t xml:space="preserve">со  </w:t>
            </w:r>
            <w:r w:rsidRPr="00BB77A9">
              <w:rPr>
                <w:sz w:val="24"/>
              </w:rPr>
              <w:t>с</w:t>
            </w:r>
            <w:r w:rsidRPr="00BB77A9">
              <w:rPr>
                <w:sz w:val="24"/>
              </w:rPr>
              <w:t>лужбы</w:t>
            </w:r>
            <w:proofErr w:type="gramEnd"/>
            <w:r w:rsidRPr="00BB77A9">
              <w:rPr>
                <w:sz w:val="24"/>
              </w:rPr>
              <w:t xml:space="preserve"> в учреждениях и органах вследствие увечья или иного повреждения здоровья, полученных в связи с выполнением служебных обязанностей и </w:t>
            </w:r>
            <w:r w:rsidRPr="00BB77A9">
              <w:rPr>
                <w:sz w:val="24"/>
              </w:rPr>
              <w:lastRenderedPageBreak/>
              <w:t>исключивших возможность дальнейшего прохождения службы в учреждениях и органах</w:t>
            </w:r>
          </w:p>
        </w:tc>
        <w:tc>
          <w:tcPr>
            <w:tcW w:w="396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lastRenderedPageBreak/>
              <w:t>Подтверждающий документ</w:t>
            </w:r>
          </w:p>
        </w:tc>
        <w:tc>
          <w:tcPr>
            <w:tcW w:w="3260" w:type="dxa"/>
            <w:vMerge/>
          </w:tcPr>
          <w:p w:rsidR="00080953" w:rsidRPr="00BB77A9" w:rsidRDefault="00080953" w:rsidP="00080953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080953" w:rsidRPr="00BB77A9" w:rsidTr="00CF3EA0">
        <w:tc>
          <w:tcPr>
            <w:tcW w:w="70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lastRenderedPageBreak/>
              <w:t>3.5.</w:t>
            </w:r>
          </w:p>
        </w:tc>
        <w:tc>
          <w:tcPr>
            <w:tcW w:w="2836" w:type="dxa"/>
          </w:tcPr>
          <w:p w:rsidR="00080953" w:rsidRPr="00BB77A9" w:rsidRDefault="00080953" w:rsidP="00080953">
            <w:pPr>
              <w:pStyle w:val="TableParagraph"/>
              <w:ind w:left="75" w:right="4" w:hanging="5"/>
              <w:rPr>
                <w:sz w:val="24"/>
              </w:rPr>
            </w:pPr>
            <w:r w:rsidRPr="00BB77A9">
              <w:rPr>
                <w:sz w:val="24"/>
              </w:rPr>
              <w:t xml:space="preserve">Дети гражданина Российской Федерации, умершего в течение одного года после увольнения со службы в учреждениях и органах </w:t>
            </w:r>
            <w:r w:rsidRPr="00BB77A9">
              <w:rPr>
                <w:spacing w:val="2"/>
                <w:sz w:val="24"/>
              </w:rPr>
              <w:t xml:space="preserve">вследствие </w:t>
            </w:r>
            <w:r w:rsidRPr="00BB77A9">
              <w:rPr>
                <w:sz w:val="24"/>
              </w:rPr>
              <w:t>увечья или иного повреждения</w:t>
            </w:r>
            <w:r w:rsidRPr="00BB77A9">
              <w:rPr>
                <w:spacing w:val="18"/>
                <w:sz w:val="24"/>
              </w:rPr>
              <w:t xml:space="preserve"> </w:t>
            </w:r>
            <w:r w:rsidRPr="00BB77A9">
              <w:rPr>
                <w:sz w:val="24"/>
              </w:rPr>
              <w:t>здоровья,</w:t>
            </w:r>
            <w:r w:rsidRPr="00BB77A9">
              <w:rPr>
                <w:sz w:val="24"/>
              </w:rPr>
              <w:t xml:space="preserve"> </w:t>
            </w:r>
            <w:r w:rsidRPr="00BB77A9">
              <w:rPr>
                <w:sz w:val="24"/>
              </w:rPr>
              <w:t>полученных в связи с</w:t>
            </w:r>
            <w:r w:rsidRPr="00BB77A9">
              <w:rPr>
                <w:sz w:val="24"/>
              </w:rPr>
              <w:t xml:space="preserve"> </w:t>
            </w:r>
            <w:r w:rsidRPr="00BB77A9">
              <w:rPr>
                <w:sz w:val="24"/>
              </w:rPr>
              <w:t>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396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Подтверждающий документ</w:t>
            </w:r>
          </w:p>
        </w:tc>
        <w:tc>
          <w:tcPr>
            <w:tcW w:w="3260" w:type="dxa"/>
            <w:vMerge/>
          </w:tcPr>
          <w:p w:rsidR="00080953" w:rsidRPr="00BB77A9" w:rsidRDefault="00080953" w:rsidP="00080953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080953" w:rsidRPr="00BB77A9" w:rsidTr="00CF3EA0">
        <w:tc>
          <w:tcPr>
            <w:tcW w:w="70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2836" w:type="dxa"/>
          </w:tcPr>
          <w:p w:rsidR="00080953" w:rsidRPr="00BB77A9" w:rsidRDefault="00080953" w:rsidP="00080953">
            <w:pPr>
              <w:pStyle w:val="TableParagraph"/>
              <w:ind w:left="75" w:right="4" w:hanging="5"/>
              <w:rPr>
                <w:sz w:val="24"/>
              </w:rPr>
            </w:pPr>
            <w:r w:rsidRPr="00BB77A9">
              <w:rPr>
                <w:sz w:val="24"/>
              </w:rPr>
              <w:t xml:space="preserve">Дети, находящиеся (находившиеся) на иждивении сотрудника, гражданина Российской Федерации, указанных в </w:t>
            </w:r>
            <w:proofErr w:type="spellStart"/>
            <w:r w:rsidRPr="00BB77A9">
              <w:rPr>
                <w:sz w:val="24"/>
              </w:rPr>
              <w:t>пп</w:t>
            </w:r>
            <w:proofErr w:type="spellEnd"/>
            <w:r w:rsidRPr="00BB77A9">
              <w:rPr>
                <w:sz w:val="24"/>
              </w:rPr>
              <w:t xml:space="preserve">. </w:t>
            </w:r>
            <w:proofErr w:type="gramStart"/>
            <w:r w:rsidRPr="00BB77A9">
              <w:rPr>
                <w:sz w:val="24"/>
              </w:rPr>
              <w:t>3.1.-</w:t>
            </w:r>
            <w:proofErr w:type="gramEnd"/>
            <w:r w:rsidRPr="00BB77A9">
              <w:rPr>
                <w:sz w:val="24"/>
              </w:rPr>
              <w:t>3.6. пункта 3</w:t>
            </w:r>
          </w:p>
        </w:tc>
        <w:tc>
          <w:tcPr>
            <w:tcW w:w="396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Подтверждающий документ</w:t>
            </w:r>
          </w:p>
        </w:tc>
        <w:tc>
          <w:tcPr>
            <w:tcW w:w="3260" w:type="dxa"/>
            <w:vMerge/>
          </w:tcPr>
          <w:p w:rsidR="00080953" w:rsidRPr="00BB77A9" w:rsidRDefault="00080953" w:rsidP="00080953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</w:tc>
      </w:tr>
      <w:tr w:rsidR="00080953" w:rsidRPr="00BB77A9" w:rsidTr="00CF3EA0">
        <w:tc>
          <w:tcPr>
            <w:tcW w:w="70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</w:tcPr>
          <w:p w:rsidR="00080953" w:rsidRPr="00BB77A9" w:rsidRDefault="00080953" w:rsidP="00080953">
            <w:pPr>
              <w:pStyle w:val="TableParagraph"/>
              <w:ind w:left="75" w:right="4" w:hanging="5"/>
              <w:rPr>
                <w:sz w:val="24"/>
              </w:rPr>
            </w:pPr>
            <w:r w:rsidRPr="00BB77A9">
              <w:rPr>
                <w:b/>
                <w:i/>
                <w:sz w:val="24"/>
              </w:rPr>
              <w:t xml:space="preserve">Дети военнослужащих по </w:t>
            </w:r>
            <w:r w:rsidRPr="00BB77A9">
              <w:rPr>
                <w:b/>
                <w:i/>
                <w:w w:val="95"/>
                <w:sz w:val="24"/>
              </w:rPr>
              <w:t>месту жительства их семей</w:t>
            </w:r>
          </w:p>
        </w:tc>
        <w:tc>
          <w:tcPr>
            <w:tcW w:w="396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Подтверждающий документ</w:t>
            </w:r>
          </w:p>
        </w:tc>
        <w:tc>
          <w:tcPr>
            <w:tcW w:w="3260" w:type="dxa"/>
          </w:tcPr>
          <w:p w:rsidR="00080953" w:rsidRPr="00BB77A9" w:rsidRDefault="00080953" w:rsidP="00080953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 w:rsidRPr="00BB77A9">
              <w:rPr>
                <w:sz w:val="24"/>
              </w:rPr>
              <w:t>Федеральный закон от 27 мая 1998 года № 76-ФЗ «О статусе военнослужащих»</w:t>
            </w:r>
          </w:p>
        </w:tc>
      </w:tr>
      <w:tr w:rsidR="00080953" w:rsidRPr="00BB77A9" w:rsidTr="00CF3EA0">
        <w:tc>
          <w:tcPr>
            <w:tcW w:w="70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</w:tcPr>
          <w:p w:rsidR="00080953" w:rsidRPr="00BB77A9" w:rsidRDefault="00080953" w:rsidP="00080953">
            <w:pPr>
              <w:pStyle w:val="TableParagraph"/>
              <w:ind w:left="75" w:right="4" w:hanging="5"/>
              <w:rPr>
                <w:b/>
                <w:i/>
                <w:sz w:val="24"/>
              </w:rPr>
            </w:pPr>
            <w:r w:rsidRPr="00BB77A9">
              <w:rPr>
                <w:b/>
                <w:i/>
                <w:sz w:val="24"/>
              </w:rPr>
              <w:t>Дети из многодетных семей</w:t>
            </w:r>
          </w:p>
        </w:tc>
        <w:tc>
          <w:tcPr>
            <w:tcW w:w="3969" w:type="dxa"/>
          </w:tcPr>
          <w:p w:rsidR="00080953" w:rsidRPr="00BB77A9" w:rsidRDefault="00080953" w:rsidP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Подтверждающий документ</w:t>
            </w:r>
          </w:p>
        </w:tc>
        <w:tc>
          <w:tcPr>
            <w:tcW w:w="3260" w:type="dxa"/>
          </w:tcPr>
          <w:p w:rsidR="00080953" w:rsidRPr="00BB77A9" w:rsidRDefault="00080953" w:rsidP="00080953">
            <w:pPr>
              <w:pStyle w:val="TableParagraph"/>
              <w:ind w:left="0"/>
              <w:jc w:val="both"/>
              <w:rPr>
                <w:sz w:val="24"/>
              </w:rPr>
            </w:pPr>
            <w:r w:rsidRPr="00BB77A9">
              <w:rPr>
                <w:sz w:val="24"/>
              </w:rPr>
              <w:t>Закон Нижегородской области от 28 декабря 2004 года № 158-З "О мерах социальной поддержки многодетных</w:t>
            </w:r>
            <w:r w:rsidRPr="00BB77A9">
              <w:rPr>
                <w:spacing w:val="-6"/>
                <w:sz w:val="24"/>
              </w:rPr>
              <w:t xml:space="preserve"> </w:t>
            </w:r>
            <w:r w:rsidRPr="00BB77A9">
              <w:rPr>
                <w:sz w:val="24"/>
              </w:rPr>
              <w:t>семей"</w:t>
            </w:r>
          </w:p>
        </w:tc>
      </w:tr>
      <w:tr w:rsidR="00BB77A9" w:rsidRPr="00BB77A9" w:rsidTr="00CF3EA0">
        <w:tc>
          <w:tcPr>
            <w:tcW w:w="709" w:type="dxa"/>
          </w:tcPr>
          <w:p w:rsidR="00BB77A9" w:rsidRPr="00BB77A9" w:rsidRDefault="00BB77A9" w:rsidP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6" w:type="dxa"/>
          </w:tcPr>
          <w:p w:rsidR="00BB77A9" w:rsidRPr="00BB77A9" w:rsidRDefault="00BB77A9" w:rsidP="00080953">
            <w:pPr>
              <w:pStyle w:val="TableParagraph"/>
              <w:ind w:left="75" w:right="4" w:hanging="5"/>
              <w:rPr>
                <w:b/>
                <w:i/>
                <w:sz w:val="24"/>
              </w:rPr>
            </w:pPr>
            <w:r w:rsidRPr="00BB77A9">
              <w:rPr>
                <w:b/>
                <w:i/>
                <w:color w:val="2C2C2C"/>
                <w:sz w:val="24"/>
              </w:rPr>
              <w:t>Дети-инвалиды</w:t>
            </w:r>
            <w:r w:rsidRPr="00BB77A9">
              <w:rPr>
                <w:b/>
                <w:color w:val="2C2C2C"/>
                <w:sz w:val="24"/>
              </w:rPr>
              <w:t xml:space="preserve">, </w:t>
            </w:r>
            <w:r w:rsidRPr="00BB77A9">
              <w:rPr>
                <w:b/>
                <w:i/>
                <w:color w:val="2C2C2C"/>
                <w:sz w:val="24"/>
              </w:rPr>
              <w:t>желающие получить образовательные услуги в муниципальных организациях Нижегородской области</w:t>
            </w:r>
            <w:r w:rsidRPr="00BB77A9">
              <w:rPr>
                <w:b/>
                <w:color w:val="2C2C2C"/>
                <w:sz w:val="24"/>
              </w:rPr>
              <w:t xml:space="preserve">, </w:t>
            </w:r>
            <w:r w:rsidRPr="00BB77A9">
              <w:rPr>
                <w:b/>
                <w:i/>
                <w:color w:val="2C2C2C"/>
                <w:sz w:val="24"/>
              </w:rPr>
              <w:t xml:space="preserve">осуществляющих образовательную </w:t>
            </w:r>
            <w:r w:rsidRPr="00BB77A9">
              <w:rPr>
                <w:b/>
                <w:i/>
                <w:color w:val="2C2C2C"/>
                <w:sz w:val="24"/>
              </w:rPr>
              <w:lastRenderedPageBreak/>
              <w:t>деятельность по образовательным программам начального общего</w:t>
            </w:r>
            <w:r w:rsidRPr="00BB77A9">
              <w:rPr>
                <w:b/>
                <w:color w:val="2C2C2C"/>
                <w:sz w:val="24"/>
              </w:rPr>
              <w:t xml:space="preserve">, </w:t>
            </w:r>
            <w:r w:rsidRPr="00BB77A9">
              <w:rPr>
                <w:b/>
                <w:i/>
                <w:color w:val="2C2C2C"/>
                <w:sz w:val="24"/>
              </w:rPr>
              <w:t>основного общего и среднего общего образования</w:t>
            </w:r>
            <w:r w:rsidRPr="00BB77A9">
              <w:rPr>
                <w:b/>
                <w:color w:val="2C2C2C"/>
                <w:sz w:val="24"/>
              </w:rPr>
              <w:t xml:space="preserve">, </w:t>
            </w:r>
            <w:r w:rsidRPr="00BB77A9">
              <w:rPr>
                <w:b/>
                <w:i/>
                <w:color w:val="2C2C2C"/>
                <w:sz w:val="24"/>
              </w:rPr>
              <w:t xml:space="preserve">в которых создана универсальная </w:t>
            </w:r>
            <w:proofErr w:type="spellStart"/>
            <w:r w:rsidRPr="00BB77A9">
              <w:rPr>
                <w:b/>
                <w:i/>
                <w:color w:val="2C2C2C"/>
                <w:sz w:val="24"/>
              </w:rPr>
              <w:t>безбарьерная</w:t>
            </w:r>
            <w:proofErr w:type="spellEnd"/>
            <w:r w:rsidRPr="00BB77A9">
              <w:rPr>
                <w:b/>
                <w:i/>
                <w:color w:val="2C2C2C"/>
                <w:sz w:val="24"/>
              </w:rPr>
              <w:t xml:space="preserve"> среда</w:t>
            </w:r>
            <w:r w:rsidRPr="00BB77A9">
              <w:rPr>
                <w:b/>
                <w:color w:val="2C2C2C"/>
                <w:sz w:val="24"/>
              </w:rPr>
              <w:t xml:space="preserve">, </w:t>
            </w:r>
            <w:r w:rsidRPr="00BB77A9">
              <w:rPr>
                <w:b/>
                <w:i/>
                <w:color w:val="2C2C2C"/>
                <w:sz w:val="24"/>
              </w:rPr>
              <w:t>позволяющая обеспечить совместное обучение инвалидов и лиц</w:t>
            </w:r>
            <w:r w:rsidRPr="00BB77A9">
              <w:rPr>
                <w:b/>
                <w:color w:val="2C2C2C"/>
                <w:sz w:val="24"/>
              </w:rPr>
              <w:t xml:space="preserve">, </w:t>
            </w:r>
            <w:r w:rsidRPr="00BB77A9">
              <w:rPr>
                <w:b/>
                <w:i/>
                <w:color w:val="2C2C2C"/>
                <w:sz w:val="24"/>
              </w:rPr>
              <w:t>не имеющих нарушений развития</w:t>
            </w:r>
          </w:p>
        </w:tc>
        <w:tc>
          <w:tcPr>
            <w:tcW w:w="3969" w:type="dxa"/>
          </w:tcPr>
          <w:p w:rsidR="00BB77A9" w:rsidRPr="00BB77A9" w:rsidRDefault="00BB77A9" w:rsidP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lastRenderedPageBreak/>
              <w:t>Подтверждающий документ</w:t>
            </w:r>
          </w:p>
        </w:tc>
        <w:tc>
          <w:tcPr>
            <w:tcW w:w="3260" w:type="dxa"/>
            <w:vMerge w:val="restart"/>
          </w:tcPr>
          <w:p w:rsidR="00BB77A9" w:rsidRPr="00BB77A9" w:rsidRDefault="00BB77A9" w:rsidP="00D54583">
            <w:pPr>
              <w:pStyle w:val="TableParagraph"/>
              <w:ind w:left="0" w:right="133"/>
              <w:rPr>
                <w:sz w:val="24"/>
              </w:rPr>
            </w:pPr>
            <w:r w:rsidRPr="00BB77A9">
              <w:rPr>
                <w:sz w:val="24"/>
              </w:rPr>
              <w:t xml:space="preserve">Постановление </w:t>
            </w:r>
            <w:r w:rsidRPr="00BB77A9">
              <w:rPr>
                <w:sz w:val="24"/>
              </w:rPr>
              <w:t xml:space="preserve">    </w:t>
            </w:r>
            <w:r w:rsidRPr="00BB77A9">
              <w:rPr>
                <w:sz w:val="24"/>
              </w:rPr>
              <w:t>Правительства Нижегородской области от 17 апреля 2013 года № 238</w:t>
            </w:r>
          </w:p>
          <w:p w:rsidR="00BB77A9" w:rsidRPr="00BB77A9" w:rsidRDefault="00BB77A9" w:rsidP="00D54583">
            <w:pPr>
              <w:pStyle w:val="TableParagraph"/>
              <w:tabs>
                <w:tab w:val="left" w:pos="1204"/>
                <w:tab w:val="left" w:pos="1511"/>
                <w:tab w:val="left" w:pos="1569"/>
                <w:tab w:val="left" w:pos="1626"/>
                <w:tab w:val="left" w:pos="1886"/>
                <w:tab w:val="left" w:pos="1953"/>
                <w:tab w:val="left" w:pos="2226"/>
                <w:tab w:val="left" w:pos="2388"/>
                <w:tab w:val="left" w:pos="2825"/>
                <w:tab w:val="left" w:pos="3343"/>
              </w:tabs>
              <w:spacing w:before="3"/>
              <w:ind w:left="0" w:right="138"/>
              <w:rPr>
                <w:sz w:val="24"/>
              </w:rPr>
            </w:pPr>
            <w:r w:rsidRPr="00BB77A9">
              <w:rPr>
                <w:spacing w:val="-3"/>
                <w:sz w:val="24"/>
              </w:rPr>
              <w:t xml:space="preserve">«О </w:t>
            </w:r>
            <w:r w:rsidRPr="00BB77A9">
              <w:rPr>
                <w:sz w:val="24"/>
              </w:rPr>
              <w:t xml:space="preserve">первоочередном </w:t>
            </w:r>
            <w:r w:rsidRPr="00BB77A9">
              <w:rPr>
                <w:sz w:val="24"/>
              </w:rPr>
              <w:t xml:space="preserve">предоставлении свободных мест </w:t>
            </w:r>
            <w:proofErr w:type="gramStart"/>
            <w:r w:rsidRPr="00BB77A9">
              <w:rPr>
                <w:sz w:val="24"/>
              </w:rPr>
              <w:t xml:space="preserve">в  </w:t>
            </w:r>
            <w:r w:rsidRPr="00BB77A9">
              <w:rPr>
                <w:sz w:val="24"/>
              </w:rPr>
              <w:t>муниципальных</w:t>
            </w:r>
            <w:proofErr w:type="gramEnd"/>
            <w:r w:rsidRPr="00BB77A9">
              <w:rPr>
                <w:sz w:val="24"/>
              </w:rPr>
              <w:t xml:space="preserve"> организациях, </w:t>
            </w:r>
            <w:r w:rsidRPr="00BB77A9">
              <w:rPr>
                <w:sz w:val="24"/>
              </w:rPr>
              <w:t xml:space="preserve">осуществляющих </w:t>
            </w:r>
            <w:r w:rsidRPr="00BB77A9">
              <w:rPr>
                <w:sz w:val="24"/>
              </w:rPr>
              <w:lastRenderedPageBreak/>
              <w:t xml:space="preserve">образовательную </w:t>
            </w:r>
            <w:r w:rsidRPr="00BB77A9">
              <w:rPr>
                <w:sz w:val="24"/>
              </w:rPr>
              <w:t>деятельность по образовательны</w:t>
            </w:r>
            <w:r w:rsidRPr="00BB77A9">
              <w:rPr>
                <w:sz w:val="24"/>
              </w:rPr>
              <w:t>м программам начального общего, основного общего и среднего</w:t>
            </w:r>
            <w:r w:rsidRPr="00BB77A9">
              <w:rPr>
                <w:sz w:val="24"/>
              </w:rPr>
              <w:tab/>
              <w:t xml:space="preserve">общего  образования Нижегородской области </w:t>
            </w:r>
            <w:r w:rsidRPr="00BB77A9">
              <w:rPr>
                <w:sz w:val="24"/>
              </w:rPr>
              <w:t>гражданам,</w:t>
            </w:r>
            <w:r w:rsidRPr="00BB77A9">
              <w:rPr>
                <w:sz w:val="24"/>
              </w:rPr>
              <w:tab/>
            </w:r>
            <w:r w:rsidRPr="00BB77A9">
              <w:rPr>
                <w:sz w:val="24"/>
              </w:rPr>
              <w:tab/>
            </w:r>
            <w:r w:rsidRPr="00BB77A9">
              <w:rPr>
                <w:spacing w:val="-7"/>
                <w:sz w:val="24"/>
              </w:rPr>
              <w:t xml:space="preserve">не </w:t>
            </w:r>
            <w:r w:rsidRPr="00BB77A9">
              <w:rPr>
                <w:sz w:val="24"/>
              </w:rPr>
              <w:t xml:space="preserve">проживающих на территории </w:t>
            </w:r>
            <w:r w:rsidRPr="00BB77A9">
              <w:rPr>
                <w:sz w:val="24"/>
              </w:rPr>
              <w:t>муниципального</w:t>
            </w:r>
          </w:p>
          <w:p w:rsidR="00BB77A9" w:rsidRPr="00BB77A9" w:rsidRDefault="00BB77A9" w:rsidP="00D54583">
            <w:pPr>
              <w:pStyle w:val="TableParagraph"/>
              <w:tabs>
                <w:tab w:val="left" w:pos="2705"/>
              </w:tabs>
              <w:spacing w:before="0"/>
              <w:ind w:left="0" w:right="144"/>
              <w:rPr>
                <w:sz w:val="24"/>
              </w:rPr>
            </w:pPr>
            <w:proofErr w:type="gramStart"/>
            <w:r w:rsidRPr="00BB77A9">
              <w:rPr>
                <w:sz w:val="24"/>
              </w:rPr>
              <w:t>района</w:t>
            </w:r>
            <w:proofErr w:type="gramEnd"/>
            <w:r w:rsidRPr="00BB77A9">
              <w:rPr>
                <w:sz w:val="24"/>
              </w:rPr>
              <w:t xml:space="preserve"> (г</w:t>
            </w:r>
            <w:r w:rsidRPr="00BB77A9">
              <w:rPr>
                <w:sz w:val="24"/>
              </w:rPr>
              <w:t xml:space="preserve">ородского округа) Нижегородской </w:t>
            </w:r>
            <w:r w:rsidRPr="00BB77A9">
              <w:rPr>
                <w:w w:val="95"/>
                <w:sz w:val="24"/>
              </w:rPr>
              <w:t xml:space="preserve">области, </w:t>
            </w:r>
            <w:r w:rsidRPr="00BB77A9">
              <w:rPr>
                <w:sz w:val="24"/>
              </w:rPr>
              <w:t>закрепленной</w:t>
            </w:r>
            <w:r w:rsidRPr="00BB77A9">
              <w:rPr>
                <w:sz w:val="24"/>
              </w:rPr>
              <w:t xml:space="preserve"> соответствующими </w:t>
            </w:r>
            <w:r w:rsidRPr="00BB77A9">
              <w:rPr>
                <w:spacing w:val="-3"/>
                <w:sz w:val="24"/>
              </w:rPr>
              <w:t xml:space="preserve">органами </w:t>
            </w:r>
            <w:r w:rsidRPr="00BB77A9">
              <w:rPr>
                <w:sz w:val="24"/>
              </w:rPr>
              <w:t>местного самоуправления муниципального образования Нижегородской области за конкрет</w:t>
            </w:r>
            <w:r w:rsidRPr="00BB77A9">
              <w:rPr>
                <w:sz w:val="24"/>
              </w:rPr>
              <w:t xml:space="preserve">ной муниципальной организацией, </w:t>
            </w:r>
            <w:r w:rsidRPr="00BB77A9">
              <w:rPr>
                <w:sz w:val="24"/>
              </w:rPr>
              <w:t>осуществляющей образовательную</w:t>
            </w:r>
            <w:r w:rsidRPr="00BB77A9">
              <w:rPr>
                <w:spacing w:val="-4"/>
                <w:sz w:val="24"/>
              </w:rPr>
              <w:t xml:space="preserve"> </w:t>
            </w:r>
            <w:r w:rsidRPr="00BB77A9">
              <w:rPr>
                <w:sz w:val="24"/>
              </w:rPr>
              <w:t>деятельность</w:t>
            </w:r>
            <w:r w:rsidRPr="00BB77A9">
              <w:rPr>
                <w:sz w:val="24"/>
              </w:rPr>
              <w:t xml:space="preserve"> </w:t>
            </w:r>
            <w:r w:rsidRPr="00BB77A9">
              <w:rPr>
                <w:sz w:val="24"/>
              </w:rPr>
              <w:t>по образовательным программам начального общего, основного общего и среднего общего образования, и имеющим право на получение общего образования»</w:t>
            </w:r>
          </w:p>
        </w:tc>
      </w:tr>
      <w:tr w:rsidR="00BB77A9" w:rsidRPr="00BB77A9" w:rsidTr="00CF3EA0">
        <w:tc>
          <w:tcPr>
            <w:tcW w:w="709" w:type="dxa"/>
          </w:tcPr>
          <w:p w:rsidR="00BB77A9" w:rsidRPr="00BB77A9" w:rsidRDefault="00BB77A9" w:rsidP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36" w:type="dxa"/>
          </w:tcPr>
          <w:p w:rsidR="00BB77A9" w:rsidRPr="00BB77A9" w:rsidRDefault="00BB77A9" w:rsidP="00D54583">
            <w:pPr>
              <w:pStyle w:val="TableParagraph"/>
              <w:spacing w:before="70"/>
              <w:ind w:left="0" w:right="209"/>
              <w:rPr>
                <w:b/>
                <w:i/>
                <w:sz w:val="24"/>
              </w:rPr>
            </w:pPr>
            <w:r w:rsidRPr="00BB77A9">
              <w:rPr>
                <w:b/>
                <w:i/>
                <w:color w:val="2C2C2C"/>
                <w:w w:val="105"/>
                <w:sz w:val="24"/>
              </w:rPr>
              <w:t>Дети</w:t>
            </w:r>
            <w:r w:rsidRPr="00BB77A9">
              <w:rPr>
                <w:b/>
                <w:color w:val="2C2C2C"/>
                <w:w w:val="105"/>
                <w:sz w:val="24"/>
              </w:rPr>
              <w:t xml:space="preserve">, </w:t>
            </w:r>
            <w:r w:rsidRPr="00BB77A9">
              <w:rPr>
                <w:b/>
                <w:i/>
                <w:color w:val="2C2C2C"/>
                <w:w w:val="105"/>
                <w:sz w:val="24"/>
              </w:rPr>
              <w:t xml:space="preserve">имеющие братьев </w:t>
            </w:r>
            <w:r w:rsidRPr="00BB77A9">
              <w:rPr>
                <w:b/>
                <w:i/>
                <w:color w:val="2C2C2C"/>
                <w:sz w:val="24"/>
              </w:rPr>
              <w:t>и/или сестер</w:t>
            </w:r>
            <w:r w:rsidRPr="00BB77A9">
              <w:rPr>
                <w:b/>
                <w:color w:val="2C2C2C"/>
                <w:sz w:val="24"/>
              </w:rPr>
              <w:t xml:space="preserve">, </w:t>
            </w:r>
            <w:r w:rsidRPr="00BB77A9">
              <w:rPr>
                <w:b/>
                <w:i/>
                <w:color w:val="2C2C2C"/>
                <w:sz w:val="24"/>
              </w:rPr>
              <w:t xml:space="preserve">обучающихся </w:t>
            </w:r>
            <w:r w:rsidRPr="00BB77A9">
              <w:rPr>
                <w:b/>
                <w:i/>
                <w:color w:val="2C2C2C"/>
                <w:w w:val="105"/>
                <w:sz w:val="24"/>
              </w:rPr>
              <w:t>в данной муниципальной организации</w:t>
            </w:r>
            <w:r w:rsidRPr="00BB77A9">
              <w:rPr>
                <w:b/>
                <w:i/>
                <w:sz w:val="24"/>
              </w:rPr>
              <w:t xml:space="preserve"> </w:t>
            </w:r>
            <w:r w:rsidRPr="00BB77A9">
              <w:rPr>
                <w:b/>
                <w:i/>
                <w:color w:val="2C2C2C"/>
                <w:sz w:val="24"/>
              </w:rPr>
              <w:t>Нижегородской области</w:t>
            </w:r>
            <w:r w:rsidRPr="00BB77A9">
              <w:rPr>
                <w:b/>
                <w:color w:val="2C2C2C"/>
                <w:sz w:val="24"/>
              </w:rPr>
              <w:t>,</w:t>
            </w:r>
            <w:r w:rsidRPr="00BB77A9">
              <w:rPr>
                <w:b/>
                <w:color w:val="2C2C2C"/>
                <w:sz w:val="24"/>
              </w:rPr>
              <w:t xml:space="preserve"> </w:t>
            </w:r>
            <w:r w:rsidRPr="00BB77A9">
              <w:rPr>
                <w:b/>
                <w:i/>
                <w:color w:val="2C2C2C"/>
                <w:sz w:val="24"/>
              </w:rPr>
              <w:t>осуществляющей образовательную деятельность по образовательным программам основного общего и среднего общего образования</w:t>
            </w:r>
          </w:p>
        </w:tc>
        <w:tc>
          <w:tcPr>
            <w:tcW w:w="3969" w:type="dxa"/>
          </w:tcPr>
          <w:p w:rsidR="00BB77A9" w:rsidRPr="00BB77A9" w:rsidRDefault="00BB77A9" w:rsidP="00CF3EA0">
            <w:pPr>
              <w:rPr>
                <w:rFonts w:ascii="Times New Roman" w:hAnsi="Times New Roman" w:cs="Times New Roman"/>
                <w:sz w:val="24"/>
              </w:rPr>
            </w:pPr>
            <w:r w:rsidRPr="00BB77A9">
              <w:rPr>
                <w:rFonts w:ascii="Times New Roman" w:hAnsi="Times New Roman" w:cs="Times New Roman"/>
                <w:sz w:val="24"/>
              </w:rPr>
              <w:t>Подтверждающий документ</w:t>
            </w:r>
          </w:p>
        </w:tc>
        <w:tc>
          <w:tcPr>
            <w:tcW w:w="3260" w:type="dxa"/>
            <w:vMerge/>
          </w:tcPr>
          <w:p w:rsidR="00BB77A9" w:rsidRPr="00BB77A9" w:rsidRDefault="00BB77A9" w:rsidP="00D54583">
            <w:pPr>
              <w:pStyle w:val="TableParagraph"/>
              <w:ind w:left="0" w:right="133"/>
              <w:rPr>
                <w:sz w:val="24"/>
              </w:rPr>
            </w:pPr>
          </w:p>
        </w:tc>
      </w:tr>
      <w:tr w:rsidR="00BB77A9" w:rsidRPr="00BB77A9" w:rsidTr="000A37AD">
        <w:tc>
          <w:tcPr>
            <w:tcW w:w="10774" w:type="dxa"/>
            <w:gridSpan w:val="4"/>
          </w:tcPr>
          <w:p w:rsidR="00BB77A9" w:rsidRPr="00BB77A9" w:rsidRDefault="00BB77A9" w:rsidP="00BB77A9">
            <w:pPr>
              <w:pStyle w:val="TableParagraph"/>
              <w:ind w:left="0" w:right="133"/>
              <w:jc w:val="center"/>
              <w:rPr>
                <w:sz w:val="24"/>
              </w:rPr>
            </w:pPr>
            <w:r w:rsidRPr="00BB77A9">
              <w:rPr>
                <w:b/>
                <w:i/>
                <w:sz w:val="24"/>
              </w:rPr>
              <w:t>ПРЕИМУЩЕСТВЕННОЕ ПРАВО ПРИЕМА</w:t>
            </w:r>
          </w:p>
        </w:tc>
      </w:tr>
      <w:tr w:rsidR="00BB77A9" w:rsidRPr="00BB77A9" w:rsidTr="00CF3EA0">
        <w:tc>
          <w:tcPr>
            <w:tcW w:w="709" w:type="dxa"/>
          </w:tcPr>
          <w:p w:rsidR="00BB77A9" w:rsidRPr="00BB77A9" w:rsidRDefault="00BB77A9" w:rsidP="00CF3EA0">
            <w:pPr>
              <w:rPr>
                <w:rFonts w:ascii="Times New Roman" w:hAnsi="Times New Roman" w:cs="Times New Roman"/>
              </w:rPr>
            </w:pPr>
            <w:r w:rsidRPr="00BB77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</w:tcPr>
          <w:p w:rsidR="00BB77A9" w:rsidRPr="00BB77A9" w:rsidRDefault="00BB77A9" w:rsidP="00BB77A9">
            <w:pPr>
              <w:pStyle w:val="TableParagraph"/>
              <w:spacing w:before="70"/>
              <w:ind w:left="0" w:right="209"/>
              <w:rPr>
                <w:b/>
                <w:i/>
                <w:color w:val="2C2C2C"/>
                <w:w w:val="105"/>
                <w:sz w:val="24"/>
              </w:rPr>
            </w:pPr>
            <w:r w:rsidRPr="00BB77A9">
              <w:rPr>
                <w:b/>
                <w:i/>
                <w:sz w:val="24"/>
              </w:rPr>
              <w:t xml:space="preserve">Проживающие в одной семье и имеющие общее место </w:t>
            </w:r>
            <w:r w:rsidRPr="00BB77A9">
              <w:rPr>
                <w:b/>
                <w:i/>
                <w:w w:val="95"/>
                <w:sz w:val="24"/>
              </w:rPr>
              <w:t xml:space="preserve">жительства дети </w:t>
            </w:r>
            <w:r w:rsidRPr="00BB77A9">
              <w:rPr>
                <w:w w:val="95"/>
                <w:sz w:val="24"/>
              </w:rPr>
              <w:t>имеют</w:t>
            </w:r>
            <w:r w:rsidRPr="00BB77A9">
              <w:rPr>
                <w:spacing w:val="-30"/>
                <w:w w:val="95"/>
                <w:sz w:val="24"/>
              </w:rPr>
              <w:t xml:space="preserve"> </w:t>
            </w:r>
            <w:r w:rsidRPr="00BB77A9">
              <w:rPr>
                <w:w w:val="95"/>
                <w:sz w:val="24"/>
              </w:rPr>
              <w:t xml:space="preserve">право </w:t>
            </w:r>
            <w:r w:rsidRPr="00BB77A9">
              <w:rPr>
                <w:sz w:val="24"/>
              </w:rPr>
              <w:t xml:space="preserve">преимущественного приема на обучение </w:t>
            </w:r>
            <w:r w:rsidRPr="00BB77A9">
              <w:rPr>
                <w:b/>
                <w:i/>
                <w:sz w:val="24"/>
              </w:rPr>
              <w:t>по образовательн</w:t>
            </w:r>
            <w:r w:rsidRPr="00BB77A9">
              <w:rPr>
                <w:b/>
                <w:i/>
                <w:sz w:val="24"/>
              </w:rPr>
              <w:t xml:space="preserve">ым программам начального общего </w:t>
            </w:r>
            <w:r w:rsidRPr="00BB77A9">
              <w:rPr>
                <w:b/>
                <w:i/>
                <w:sz w:val="24"/>
              </w:rPr>
              <w:t xml:space="preserve">образования в </w:t>
            </w:r>
            <w:r w:rsidRPr="00BB77A9">
              <w:rPr>
                <w:sz w:val="24"/>
              </w:rPr>
              <w:t>образовательную организацию</w:t>
            </w:r>
            <w:r w:rsidRPr="00BB77A9">
              <w:rPr>
                <w:b/>
                <w:sz w:val="24"/>
              </w:rPr>
              <w:t xml:space="preserve">, </w:t>
            </w:r>
            <w:r w:rsidRPr="00BB77A9">
              <w:rPr>
                <w:b/>
                <w:i/>
                <w:sz w:val="24"/>
              </w:rPr>
              <w:t xml:space="preserve">в </w:t>
            </w:r>
            <w:r w:rsidRPr="00BB77A9">
              <w:rPr>
                <w:b/>
                <w:i/>
                <w:sz w:val="24"/>
              </w:rPr>
              <w:t xml:space="preserve">которой обучаются их братья и </w:t>
            </w:r>
            <w:r w:rsidRPr="00BB77A9">
              <w:rPr>
                <w:b/>
                <w:sz w:val="24"/>
              </w:rPr>
              <w:t>(</w:t>
            </w:r>
            <w:r w:rsidRPr="00BB77A9">
              <w:rPr>
                <w:b/>
                <w:i/>
                <w:sz w:val="24"/>
              </w:rPr>
              <w:t>или</w:t>
            </w:r>
            <w:r w:rsidRPr="00BB77A9">
              <w:rPr>
                <w:b/>
                <w:sz w:val="24"/>
              </w:rPr>
              <w:t>)</w:t>
            </w:r>
            <w:r w:rsidRPr="00BB77A9">
              <w:rPr>
                <w:b/>
                <w:spacing w:val="-15"/>
                <w:sz w:val="24"/>
              </w:rPr>
              <w:t xml:space="preserve"> </w:t>
            </w:r>
            <w:r w:rsidRPr="00BB77A9">
              <w:rPr>
                <w:b/>
                <w:i/>
                <w:sz w:val="24"/>
              </w:rPr>
              <w:t>сестры</w:t>
            </w:r>
          </w:p>
        </w:tc>
        <w:tc>
          <w:tcPr>
            <w:tcW w:w="3969" w:type="dxa"/>
          </w:tcPr>
          <w:p w:rsidR="00BB77A9" w:rsidRPr="00BB77A9" w:rsidRDefault="00BB77A9" w:rsidP="00CF3EA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BB77A9" w:rsidRPr="00BB77A9" w:rsidRDefault="00BB77A9" w:rsidP="00BB77A9">
            <w:pPr>
              <w:pStyle w:val="TableParagraph"/>
              <w:tabs>
                <w:tab w:val="left" w:pos="1885"/>
                <w:tab w:val="left" w:pos="2777"/>
                <w:tab w:val="left" w:pos="3337"/>
              </w:tabs>
              <w:spacing w:before="70" w:line="275" w:lineRule="exact"/>
              <w:ind w:left="0"/>
              <w:rPr>
                <w:sz w:val="24"/>
              </w:rPr>
            </w:pPr>
            <w:r w:rsidRPr="00BB77A9">
              <w:rPr>
                <w:sz w:val="24"/>
              </w:rPr>
              <w:t>Федеральный</w:t>
            </w:r>
            <w:r w:rsidRPr="00BB77A9">
              <w:rPr>
                <w:sz w:val="24"/>
              </w:rPr>
              <w:tab/>
              <w:t>закон от</w:t>
            </w:r>
            <w:r w:rsidRPr="00BB77A9">
              <w:rPr>
                <w:sz w:val="24"/>
              </w:rPr>
              <w:t>29</w:t>
            </w:r>
          </w:p>
          <w:p w:rsidR="00BB77A9" w:rsidRPr="00BB77A9" w:rsidRDefault="00BB77A9" w:rsidP="00BB77A9">
            <w:pPr>
              <w:pStyle w:val="TableParagraph"/>
              <w:spacing w:before="0" w:line="275" w:lineRule="exact"/>
              <w:ind w:left="0"/>
              <w:rPr>
                <w:sz w:val="24"/>
              </w:rPr>
            </w:pPr>
            <w:proofErr w:type="gramStart"/>
            <w:r w:rsidRPr="00BB77A9">
              <w:rPr>
                <w:sz w:val="24"/>
              </w:rPr>
              <w:t>декабря</w:t>
            </w:r>
            <w:proofErr w:type="gramEnd"/>
            <w:r w:rsidRPr="00BB77A9">
              <w:rPr>
                <w:sz w:val="24"/>
              </w:rPr>
              <w:t xml:space="preserve">   2012   года   № 273-ФЗ«Об образовании в </w:t>
            </w:r>
            <w:r w:rsidRPr="00BB77A9">
              <w:rPr>
                <w:spacing w:val="-3"/>
                <w:sz w:val="24"/>
              </w:rPr>
              <w:t xml:space="preserve">Российской </w:t>
            </w:r>
            <w:r w:rsidRPr="00BB77A9">
              <w:rPr>
                <w:sz w:val="24"/>
              </w:rPr>
              <w:t>Федерации», статья 67, часть</w:t>
            </w:r>
            <w:r w:rsidRPr="00BB77A9">
              <w:rPr>
                <w:spacing w:val="-11"/>
                <w:sz w:val="24"/>
              </w:rPr>
              <w:t xml:space="preserve"> </w:t>
            </w:r>
            <w:r w:rsidRPr="00BB77A9">
              <w:rPr>
                <w:sz w:val="24"/>
              </w:rPr>
              <w:t>3.1.</w:t>
            </w:r>
          </w:p>
        </w:tc>
      </w:tr>
    </w:tbl>
    <w:p w:rsidR="00CF3EA0" w:rsidRPr="00BB77A9" w:rsidRDefault="00CF3EA0">
      <w:pPr>
        <w:rPr>
          <w:rFonts w:ascii="Times New Roman" w:hAnsi="Times New Roman" w:cs="Times New Roman"/>
        </w:rPr>
      </w:pPr>
    </w:p>
    <w:sectPr w:rsidR="00CF3EA0" w:rsidRPr="00BB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A0"/>
    <w:rsid w:val="00080953"/>
    <w:rsid w:val="00BB77A9"/>
    <w:rsid w:val="00CF3EA0"/>
    <w:rsid w:val="00D54583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69AEA-AD32-4A6F-B977-2A4BC01C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F3EA0"/>
    <w:pPr>
      <w:widowControl w:val="0"/>
      <w:autoSpaceDE w:val="0"/>
      <w:autoSpaceDN w:val="0"/>
      <w:spacing w:before="65" w:after="0" w:line="240" w:lineRule="auto"/>
      <w:ind w:left="155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CF3EA0"/>
    <w:pPr>
      <w:widowControl w:val="0"/>
      <w:autoSpaceDE w:val="0"/>
      <w:autoSpaceDN w:val="0"/>
      <w:spacing w:before="7" w:after="0" w:line="240" w:lineRule="auto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F3EA0"/>
    <w:rPr>
      <w:rFonts w:ascii="Times New Roman" w:eastAsia="Times New Roman" w:hAnsi="Times New Roman" w:cs="Times New Roman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Балымова</dc:creator>
  <cp:keywords/>
  <dc:description/>
  <cp:lastModifiedBy>Балымова</cp:lastModifiedBy>
  <cp:revision>1</cp:revision>
  <dcterms:created xsi:type="dcterms:W3CDTF">2021-02-08T06:18:00Z</dcterms:created>
  <dcterms:modified xsi:type="dcterms:W3CDTF">2021-02-08T07:05:00Z</dcterms:modified>
</cp:coreProperties>
</file>